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8D" w:rsidRPr="00CA5F8D" w:rsidRDefault="00CA5F8D" w:rsidP="00CA5F8D">
      <w:pPr>
        <w:pStyle w:val="Default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Radymno, 26.10 2016 r.</w:t>
      </w:r>
    </w:p>
    <w:p w:rsidR="00CA5F8D" w:rsidRDefault="00CA5F8D" w:rsidP="00FD0EA2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:rsidR="00CA5F8D" w:rsidRDefault="00CA5F8D" w:rsidP="00FD0EA2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:rsidR="00CA5F8D" w:rsidRDefault="00CA5F8D" w:rsidP="00FD0EA2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:rsidR="00CA5F8D" w:rsidRDefault="00CA5F8D" w:rsidP="00FD0EA2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:rsidR="00B84DAC" w:rsidRPr="00CA5F8D" w:rsidRDefault="00281E80" w:rsidP="00FD0EA2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CA5F8D">
        <w:rPr>
          <w:b/>
          <w:bCs/>
          <w:sz w:val="22"/>
          <w:szCs w:val="22"/>
          <w:u w:val="single"/>
        </w:rPr>
        <w:t>P</w:t>
      </w:r>
      <w:r w:rsidR="009C44B0" w:rsidRPr="00CA5F8D">
        <w:rPr>
          <w:b/>
          <w:bCs/>
          <w:sz w:val="22"/>
          <w:szCs w:val="22"/>
          <w:u w:val="single"/>
        </w:rPr>
        <w:t xml:space="preserve">rogram szkolenia osób ubiegających się o uprawnienia do kierowania pojazdami </w:t>
      </w:r>
    </w:p>
    <w:p w:rsidR="009C44B0" w:rsidRPr="00CA5F8D" w:rsidRDefault="009C44B0" w:rsidP="00FD0EA2">
      <w:pPr>
        <w:pStyle w:val="Default"/>
        <w:jc w:val="center"/>
        <w:rPr>
          <w:sz w:val="22"/>
          <w:szCs w:val="22"/>
          <w:u w:val="single"/>
        </w:rPr>
      </w:pPr>
      <w:r w:rsidRPr="00CA5F8D">
        <w:rPr>
          <w:b/>
          <w:bCs/>
          <w:sz w:val="22"/>
          <w:szCs w:val="22"/>
          <w:u w:val="single"/>
        </w:rPr>
        <w:t>w zakresie prawa jazdy kategorii T</w:t>
      </w:r>
      <w:r w:rsidR="00F43520" w:rsidRPr="00CA5F8D">
        <w:rPr>
          <w:b/>
          <w:bCs/>
          <w:sz w:val="22"/>
          <w:szCs w:val="22"/>
          <w:u w:val="single"/>
        </w:rPr>
        <w:t>.</w:t>
      </w:r>
    </w:p>
    <w:p w:rsidR="000801F2" w:rsidRDefault="009C44B0" w:rsidP="00FD0EA2">
      <w:r>
        <w:t xml:space="preserve">    </w:t>
      </w:r>
    </w:p>
    <w:p w:rsidR="00B84DAC" w:rsidRDefault="009C44B0" w:rsidP="00FD0EA2">
      <w:pPr>
        <w:pStyle w:val="Default"/>
        <w:rPr>
          <w:rFonts w:ascii="Times-New-Roman" w:hAnsi="Times-New-Roman" w:cs="Times-New-Roman"/>
          <w:sz w:val="22"/>
          <w:szCs w:val="22"/>
        </w:rPr>
      </w:pPr>
      <w:r>
        <w:rPr>
          <w:b/>
          <w:bCs/>
          <w:sz w:val="22"/>
          <w:szCs w:val="22"/>
        </w:rPr>
        <w:t xml:space="preserve">Cele szkolenia </w:t>
      </w:r>
    </w:p>
    <w:p w:rsidR="00B84DAC" w:rsidRDefault="009C44B0" w:rsidP="00FD0EA2">
      <w:pPr>
        <w:pStyle w:val="Default"/>
        <w:spacing w:line="360" w:lineRule="auto"/>
        <w:ind w:firstLine="708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>W ramach szkolenia podstawowego osoba szkolona uzyskuje wiadomości oraz nabywa wiedzę, umiejętności i zachowania umożliwiające bezpieczne kierowanie pojazdem, w tym co najmniej:</w:t>
      </w:r>
    </w:p>
    <w:p w:rsidR="00B84DAC" w:rsidRDefault="009C44B0" w:rsidP="00FD0EA2">
      <w:pPr>
        <w:pStyle w:val="Default"/>
        <w:spacing w:line="360" w:lineRule="auto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 </w:t>
      </w:r>
      <w:r w:rsidR="005001AB">
        <w:rPr>
          <w:rFonts w:ascii="Times-New-Roman" w:hAnsi="Times-New-Roman" w:cs="Times-New-Roman"/>
          <w:sz w:val="22"/>
          <w:szCs w:val="22"/>
        </w:rPr>
        <w:t xml:space="preserve">     </w:t>
      </w:r>
      <w:r>
        <w:rPr>
          <w:rFonts w:ascii="Times-New-Roman" w:hAnsi="Times-New-Roman" w:cs="Times-New-Roman"/>
          <w:sz w:val="22"/>
          <w:szCs w:val="22"/>
        </w:rPr>
        <w:t>1) wiadomości dotyczące:</w:t>
      </w:r>
    </w:p>
    <w:p w:rsidR="00BF2755" w:rsidRDefault="009C44B0" w:rsidP="0097631B">
      <w:pPr>
        <w:pStyle w:val="Default"/>
        <w:spacing w:line="360" w:lineRule="auto"/>
        <w:ind w:left="708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 a) zachowania ostrożności i właściwej postawy w stosunku do innych uczestników ruchu drogowego,</w:t>
      </w:r>
    </w:p>
    <w:p w:rsidR="00BF2755" w:rsidRDefault="009C44B0" w:rsidP="0097631B">
      <w:pPr>
        <w:pStyle w:val="Default"/>
        <w:spacing w:line="360" w:lineRule="auto"/>
        <w:ind w:left="708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b) zasad zachowania bezpiecznych odległości pomiędzy pojazdami, przy uwzględnieniu jazdy </w:t>
      </w:r>
      <w:r w:rsidR="00E8649D">
        <w:rPr>
          <w:rFonts w:ascii="Times-New-Roman" w:hAnsi="Times-New-Roman" w:cs="Times-New-Roman"/>
          <w:sz w:val="22"/>
          <w:szCs w:val="22"/>
        </w:rPr>
        <w:t>w </w:t>
      </w:r>
      <w:r>
        <w:rPr>
          <w:rFonts w:ascii="Times-New-Roman" w:hAnsi="Times-New-Roman" w:cs="Times-New-Roman"/>
          <w:sz w:val="22"/>
          <w:szCs w:val="22"/>
        </w:rPr>
        <w:t>różnych warunkach atmosferycznych, porach dnia i nocy i po różnych nawierzchniach jezdni,</w:t>
      </w:r>
    </w:p>
    <w:p w:rsidR="00BF2755" w:rsidRDefault="009C44B0" w:rsidP="0097631B">
      <w:pPr>
        <w:pStyle w:val="Default"/>
        <w:spacing w:line="360" w:lineRule="auto"/>
        <w:ind w:left="708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c) wpływu na funkcje percepcyjne, podejmowane decyzje, czas reakcji lub zmianę zachowania kierującego pojazdem, w szczególności: </w:t>
      </w:r>
    </w:p>
    <w:p w:rsidR="00BF2755" w:rsidRDefault="009C44B0" w:rsidP="00FD0EA2">
      <w:pPr>
        <w:pStyle w:val="Default"/>
        <w:spacing w:line="360" w:lineRule="auto"/>
        <w:ind w:firstLine="708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− alkoholu lub środka działającego podobnie do alkoholu, </w:t>
      </w:r>
    </w:p>
    <w:p w:rsidR="00BF2755" w:rsidRDefault="009C44B0" w:rsidP="00FD0EA2">
      <w:pPr>
        <w:pStyle w:val="Default"/>
        <w:spacing w:line="360" w:lineRule="auto"/>
        <w:ind w:firstLine="708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− wahań stanu emocjonalnego, </w:t>
      </w:r>
    </w:p>
    <w:p w:rsidR="00BF2755" w:rsidRDefault="009C44B0" w:rsidP="00FD0EA2">
      <w:pPr>
        <w:pStyle w:val="Default"/>
        <w:spacing w:line="360" w:lineRule="auto"/>
        <w:ind w:firstLine="708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− zmęczenia, </w:t>
      </w:r>
    </w:p>
    <w:p w:rsidR="00BF2755" w:rsidRDefault="009C44B0" w:rsidP="0097631B">
      <w:pPr>
        <w:pStyle w:val="Default"/>
        <w:spacing w:line="360" w:lineRule="auto"/>
        <w:ind w:left="708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d) zagrożeń związanych z niedoświadczeniem innych uczestników ruchu drogowego, najbardziej podatnych na ryzyko, takich osób jak: dzieci, piesi, rowerzyści lub osoby o </w:t>
      </w:r>
      <w:r w:rsidR="0097631B">
        <w:rPr>
          <w:rFonts w:ascii="Times-New-Roman" w:hAnsi="Times-New-Roman" w:cs="Times-New-Roman"/>
          <w:sz w:val="22"/>
          <w:szCs w:val="22"/>
        </w:rPr>
        <w:t> </w:t>
      </w:r>
      <w:r>
        <w:rPr>
          <w:rFonts w:ascii="Times-New-Roman" w:hAnsi="Times-New-Roman" w:cs="Times-New-Roman"/>
          <w:sz w:val="22"/>
          <w:szCs w:val="22"/>
        </w:rPr>
        <w:t xml:space="preserve">ograniczonej swobodzie ruchu, </w:t>
      </w:r>
    </w:p>
    <w:p w:rsidR="00BF2755" w:rsidRDefault="009C44B0" w:rsidP="0097631B">
      <w:pPr>
        <w:pStyle w:val="Default"/>
        <w:spacing w:line="360" w:lineRule="auto"/>
        <w:ind w:left="708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e) zagrożeń związanych z ruchem drogowym i prowadzeniem różnego rodzaju pojazdów w </w:t>
      </w:r>
      <w:r w:rsidR="00E8649D">
        <w:rPr>
          <w:rFonts w:ascii="Times-New-Roman" w:hAnsi="Times-New-Roman" w:cs="Times-New-Roman"/>
          <w:sz w:val="22"/>
          <w:szCs w:val="22"/>
        </w:rPr>
        <w:t> </w:t>
      </w:r>
      <w:r>
        <w:rPr>
          <w:rFonts w:ascii="Times-New-Roman" w:hAnsi="Times-New-Roman" w:cs="Times-New-Roman"/>
          <w:sz w:val="22"/>
          <w:szCs w:val="22"/>
        </w:rPr>
        <w:t>różnorodnych warunkach widoczności,</w:t>
      </w:r>
    </w:p>
    <w:p w:rsidR="0097631B" w:rsidRDefault="009C44B0" w:rsidP="0097631B">
      <w:pPr>
        <w:pStyle w:val="Default"/>
        <w:spacing w:line="360" w:lineRule="auto"/>
        <w:ind w:left="708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>f) zasad korzystania z wyposażenia pojazdu związanego z zapewnieniem bezpieczeństwa jazdy,</w:t>
      </w:r>
    </w:p>
    <w:p w:rsidR="00BF2755" w:rsidRDefault="009C44B0" w:rsidP="0097631B">
      <w:pPr>
        <w:pStyle w:val="Default"/>
        <w:spacing w:line="360" w:lineRule="auto"/>
        <w:ind w:left="708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g) </w:t>
      </w:r>
      <w:r w:rsidR="00E8649D">
        <w:rPr>
          <w:rFonts w:ascii="Times-New-Roman" w:hAnsi="Times-New-Roman" w:cs="Times-New-Roman"/>
          <w:sz w:val="22"/>
          <w:szCs w:val="22"/>
        </w:rPr>
        <w:t> </w:t>
      </w:r>
      <w:r>
        <w:rPr>
          <w:rFonts w:ascii="Times-New-Roman" w:hAnsi="Times-New-Roman" w:cs="Times-New-Roman"/>
          <w:sz w:val="22"/>
          <w:szCs w:val="22"/>
        </w:rPr>
        <w:t>zasad użytkowania pojazdu, przewozu osób i rzeczy, z uwzględnieniem ochrony środowiska,</w:t>
      </w:r>
    </w:p>
    <w:p w:rsidR="00BF2755" w:rsidRDefault="009C44B0" w:rsidP="0097631B">
      <w:pPr>
        <w:pStyle w:val="Default"/>
        <w:spacing w:line="360" w:lineRule="auto"/>
        <w:ind w:left="708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h) zasad ruchu drogowego, w szczególności odnoszących się do ograniczeń prędkości, pierwszeństwa przejazdu, znaków i sygnałów drogowych oraz dokumentów uprawniających do kierowania i </w:t>
      </w:r>
      <w:r w:rsidR="00E8649D">
        <w:rPr>
          <w:rFonts w:ascii="Times-New-Roman" w:hAnsi="Times-New-Roman" w:cs="Times-New-Roman"/>
          <w:sz w:val="22"/>
          <w:szCs w:val="22"/>
        </w:rPr>
        <w:t> </w:t>
      </w:r>
      <w:r>
        <w:rPr>
          <w:rFonts w:ascii="Times-New-Roman" w:hAnsi="Times-New-Roman" w:cs="Times-New-Roman"/>
          <w:sz w:val="22"/>
          <w:szCs w:val="22"/>
        </w:rPr>
        <w:t>używania pojazdu,</w:t>
      </w:r>
    </w:p>
    <w:p w:rsidR="0097631B" w:rsidRDefault="009C44B0" w:rsidP="0097631B">
      <w:pPr>
        <w:pStyle w:val="Default"/>
        <w:spacing w:line="360" w:lineRule="auto"/>
        <w:ind w:left="708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i) zasad postępowania w razie uczestniczenia w wypadku drogowym oraz zasad udzielania pierwszej pomocy ofiarom wypadku, </w:t>
      </w:r>
    </w:p>
    <w:p w:rsidR="00BF2755" w:rsidRDefault="009C44B0" w:rsidP="0097631B">
      <w:pPr>
        <w:pStyle w:val="Default"/>
        <w:spacing w:line="360" w:lineRule="auto"/>
        <w:ind w:firstLine="708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>j) rodzajów dróg i zagrożeń związanych ze stanem ich nawierzchni,</w:t>
      </w:r>
    </w:p>
    <w:p w:rsidR="00BF2755" w:rsidRDefault="009C44B0" w:rsidP="00E8649D">
      <w:pPr>
        <w:pStyle w:val="Default"/>
        <w:spacing w:line="360" w:lineRule="auto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 </w:t>
      </w:r>
      <w:r w:rsidR="0097631B">
        <w:rPr>
          <w:rFonts w:ascii="Times-New-Roman" w:hAnsi="Times-New-Roman" w:cs="Times-New-Roman"/>
          <w:sz w:val="22"/>
          <w:szCs w:val="22"/>
        </w:rPr>
        <w:tab/>
      </w:r>
      <w:r>
        <w:rPr>
          <w:rFonts w:ascii="Times-New-Roman" w:hAnsi="Times-New-Roman" w:cs="Times-New-Roman"/>
          <w:sz w:val="22"/>
          <w:szCs w:val="22"/>
        </w:rPr>
        <w:t xml:space="preserve">k) zadań i kryteriów oceny obowiązujących na egzaminie państwowym; </w:t>
      </w:r>
    </w:p>
    <w:p w:rsidR="00BF2755" w:rsidRDefault="005001AB" w:rsidP="00FD0EA2">
      <w:pPr>
        <w:pStyle w:val="Default"/>
        <w:spacing w:line="360" w:lineRule="auto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lastRenderedPageBreak/>
        <w:t xml:space="preserve">    </w:t>
      </w:r>
      <w:r w:rsidR="009C44B0">
        <w:rPr>
          <w:rFonts w:ascii="Times-New-Roman" w:hAnsi="Times-New-Roman" w:cs="Times-New-Roman"/>
          <w:sz w:val="22"/>
          <w:szCs w:val="22"/>
        </w:rPr>
        <w:t>2) wiedzę d</w:t>
      </w:r>
      <w:bookmarkStart w:id="0" w:name="_GoBack"/>
      <w:bookmarkEnd w:id="0"/>
      <w:r w:rsidR="009C44B0">
        <w:rPr>
          <w:rFonts w:ascii="Times-New-Roman" w:hAnsi="Times-New-Roman" w:cs="Times-New-Roman"/>
          <w:sz w:val="22"/>
          <w:szCs w:val="22"/>
        </w:rPr>
        <w:t xml:space="preserve">otyczącą umiejętności i </w:t>
      </w:r>
      <w:proofErr w:type="spellStart"/>
      <w:r w:rsidR="009C44B0">
        <w:rPr>
          <w:rFonts w:ascii="Times-New-Roman" w:hAnsi="Times-New-Roman" w:cs="Times-New-Roman"/>
          <w:sz w:val="22"/>
          <w:szCs w:val="22"/>
        </w:rPr>
        <w:t>zachowań</w:t>
      </w:r>
      <w:proofErr w:type="spellEnd"/>
      <w:r w:rsidR="009C44B0">
        <w:rPr>
          <w:rFonts w:ascii="Times-New-Roman" w:hAnsi="Times-New-Roman" w:cs="Times-New-Roman"/>
          <w:sz w:val="22"/>
          <w:szCs w:val="22"/>
        </w:rPr>
        <w:t xml:space="preserve"> w zakresie:</w:t>
      </w:r>
    </w:p>
    <w:p w:rsidR="00BF2755" w:rsidRDefault="009C44B0" w:rsidP="0097631B">
      <w:pPr>
        <w:pStyle w:val="Default"/>
        <w:spacing w:line="360" w:lineRule="auto"/>
        <w:ind w:left="708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>a) przygotowania się do jazdy i sprawdzenia stanu technicznego podstawowych elementów pojazdu odpowiedzialnych bezpośrednio za bezpieczeństwo jazdy,</w:t>
      </w:r>
    </w:p>
    <w:p w:rsidR="00BF2755" w:rsidRDefault="009C44B0" w:rsidP="0097631B">
      <w:pPr>
        <w:pStyle w:val="Default"/>
        <w:spacing w:line="360" w:lineRule="auto"/>
        <w:ind w:left="708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>b) sprzęgania i rozprzęgania pojazdu z przyczepą lub naczepą w zakresie prawa jazdy kategorii T,</w:t>
      </w:r>
    </w:p>
    <w:p w:rsidR="00BF2755" w:rsidRDefault="009C44B0" w:rsidP="0097631B">
      <w:pPr>
        <w:pStyle w:val="Default"/>
        <w:spacing w:line="360" w:lineRule="auto"/>
        <w:ind w:firstLine="708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c) posługiwania się urządzeniami sterowania pojazdem podczas jazdy i parkowania, </w:t>
      </w:r>
    </w:p>
    <w:p w:rsidR="00BF2755" w:rsidRDefault="009C44B0" w:rsidP="0097631B">
      <w:pPr>
        <w:pStyle w:val="Default"/>
        <w:spacing w:line="360" w:lineRule="auto"/>
        <w:ind w:left="705" w:firstLine="3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>d) włączania się do ruchu, zajmowania właściwej pozycji na drodze, respektowania praw innych uczestników ruchu oraz porozumiewania się z nimi przy użyciu dopuszczalnych środków,</w:t>
      </w:r>
    </w:p>
    <w:p w:rsidR="009C44B0" w:rsidRDefault="009C44B0" w:rsidP="0097631B">
      <w:pPr>
        <w:pStyle w:val="Default"/>
        <w:spacing w:line="360" w:lineRule="auto"/>
        <w:ind w:left="705" w:firstLine="3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e) bezpiecznego wykonywania wszelkich manewrów występujących w różnych sytuacjach drogowych, </w:t>
      </w:r>
    </w:p>
    <w:p w:rsidR="009C44B0" w:rsidRPr="00BF2755" w:rsidRDefault="009C44B0" w:rsidP="0097631B">
      <w:pPr>
        <w:spacing w:line="360" w:lineRule="auto"/>
        <w:ind w:left="705"/>
        <w:rPr>
          <w:rFonts w:ascii="Times-New-Roman" w:hAnsi="Times-New-Roman" w:cs="Times-New-Roman"/>
          <w:color w:val="000000"/>
        </w:rPr>
      </w:pPr>
      <w:r>
        <w:rPr>
          <w:rFonts w:cs="Times-New-Roman,Bold"/>
          <w:color w:val="000000"/>
          <w:sz w:val="20"/>
          <w:szCs w:val="20"/>
        </w:rPr>
        <w:t>‍</w:t>
      </w:r>
      <w:r>
        <w:rPr>
          <w:rFonts w:ascii="Times-New-Roman" w:hAnsi="Times-New-Roman" w:cs="Times-New-Roman"/>
          <w:color w:val="000000"/>
        </w:rPr>
        <w:t xml:space="preserve">f) obserwowania drogi i przewidywania rzeczywistych lub potencjalnych zagrożeń, </w:t>
      </w:r>
      <w:r w:rsidR="00687AEB">
        <w:rPr>
          <w:rFonts w:ascii="Times-New-Roman" w:hAnsi="Times-New-Roman" w:cs="Times-New-Roman"/>
          <w:color w:val="000000"/>
        </w:rPr>
        <w:t xml:space="preserve">                                                   </w:t>
      </w:r>
      <w:r w:rsidR="005001AB">
        <w:rPr>
          <w:rFonts w:ascii="Times-New-Roman" w:hAnsi="Times-New-Roman" w:cs="Times-New-Roman"/>
          <w:color w:val="000000"/>
        </w:rPr>
        <w:t xml:space="preserve">   </w:t>
      </w:r>
      <w:r w:rsidR="00687AEB">
        <w:rPr>
          <w:rFonts w:ascii="Times-New-Roman" w:hAnsi="Times-New-Roman" w:cs="Times-New-Roman"/>
          <w:color w:val="000000"/>
        </w:rPr>
        <w:t xml:space="preserve"> </w:t>
      </w:r>
      <w:r>
        <w:rPr>
          <w:rFonts w:ascii="Times-New-Roman" w:hAnsi="Times-New-Roman" w:cs="Times-New-Roman"/>
          <w:color w:val="000000"/>
        </w:rPr>
        <w:t>g) skutecznego reagowania, w tym hamowania aw</w:t>
      </w:r>
      <w:r w:rsidR="0097631B">
        <w:rPr>
          <w:rFonts w:ascii="Times-New-Roman" w:hAnsi="Times-New-Roman" w:cs="Times-New-Roman"/>
          <w:color w:val="000000"/>
        </w:rPr>
        <w:t xml:space="preserve">aryjnego, w przypadku powstania </w:t>
      </w:r>
      <w:r>
        <w:rPr>
          <w:rFonts w:ascii="Times-New-Roman" w:hAnsi="Times-New-Roman" w:cs="Times-New-Roman"/>
          <w:color w:val="000000"/>
        </w:rPr>
        <w:t xml:space="preserve">rzeczywistego zagrożenia, </w:t>
      </w:r>
      <w:r w:rsidR="00687AEB">
        <w:rPr>
          <w:rFonts w:ascii="Times-New-Roman" w:hAnsi="Times-New-Roman" w:cs="Times-New-Roman"/>
          <w:color w:val="000000"/>
        </w:rPr>
        <w:t xml:space="preserve">       </w:t>
      </w:r>
      <w:r w:rsidR="005001AB">
        <w:rPr>
          <w:rFonts w:ascii="Times-New-Roman" w:hAnsi="Times-New-Roman" w:cs="Times-New-Roman"/>
          <w:color w:val="00000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-New-Roman" w:hAnsi="Times-New-Roman" w:cs="Times-New-Roman"/>
          <w:color w:val="000000"/>
        </w:rPr>
        <w:t xml:space="preserve">h) jazdy z prędkością nieutrudniającą ruchu i dostosowaną do warunków ruchu, </w:t>
      </w:r>
      <w:r w:rsidR="00687AEB">
        <w:rPr>
          <w:rFonts w:ascii="Times-New-Roman" w:hAnsi="Times-New-Roman" w:cs="Times-New-Roman"/>
          <w:color w:val="000000"/>
        </w:rPr>
        <w:t xml:space="preserve">                                                               </w:t>
      </w:r>
      <w:r w:rsidR="005001AB">
        <w:rPr>
          <w:rFonts w:ascii="Times-New-Roman" w:hAnsi="Times-New-Roman" w:cs="Times-New-Roman"/>
          <w:color w:val="000000"/>
        </w:rPr>
        <w:t xml:space="preserve"> </w:t>
      </w:r>
      <w:r w:rsidR="00687AEB">
        <w:rPr>
          <w:rFonts w:ascii="Times-New-Roman" w:hAnsi="Times-New-Roman" w:cs="Times-New-Roman"/>
          <w:color w:val="000000"/>
        </w:rPr>
        <w:t xml:space="preserve"> </w:t>
      </w:r>
      <w:r>
        <w:rPr>
          <w:rFonts w:ascii="Times-New-Roman" w:hAnsi="Times-New-Roman" w:cs="Times-New-Roman"/>
          <w:color w:val="000000"/>
        </w:rPr>
        <w:t xml:space="preserve">i) jazdy z zachowaniem obowiązujących przepisów ruchu drogowego, </w:t>
      </w:r>
      <w:r w:rsidR="00687AEB">
        <w:rPr>
          <w:rFonts w:ascii="Times-New-Roman" w:hAnsi="Times-New-Roman" w:cs="Times-New-Roman"/>
          <w:color w:val="000000"/>
        </w:rPr>
        <w:t xml:space="preserve">                                                                                     </w:t>
      </w:r>
      <w:r>
        <w:rPr>
          <w:rFonts w:ascii="Times-New-Roman" w:hAnsi="Times-New-Roman" w:cs="Times-New-Roman"/>
          <w:color w:val="000000"/>
        </w:rPr>
        <w:t>j) zachowania środków ostrożności przy wysiadaniu z pojazdu,</w:t>
      </w:r>
      <w:r w:rsidR="00687AEB">
        <w:rPr>
          <w:rFonts w:ascii="Times-New-Roman" w:hAnsi="Times-New-Roman" w:cs="Times-New-Roman"/>
          <w:color w:val="000000"/>
        </w:rPr>
        <w:t xml:space="preserve">                                                                                                   </w:t>
      </w:r>
      <w:r>
        <w:rPr>
          <w:rFonts w:ascii="Times-New-Roman" w:hAnsi="Times-New-Roman" w:cs="Times-New-Roman"/>
          <w:color w:val="000000"/>
        </w:rPr>
        <w:t xml:space="preserve">k) wykonywania podstawowych czynności kontrolno-obsługowych tych mechanizmów i </w:t>
      </w:r>
      <w:r w:rsidR="0097631B">
        <w:rPr>
          <w:rFonts w:ascii="Times-New-Roman" w:hAnsi="Times-New-Roman" w:cs="Times-New-Roman"/>
          <w:color w:val="000000"/>
        </w:rPr>
        <w:t> </w:t>
      </w:r>
      <w:r>
        <w:rPr>
          <w:rFonts w:ascii="Times-New-Roman" w:hAnsi="Times-New-Roman" w:cs="Times-New-Roman"/>
          <w:color w:val="000000"/>
        </w:rPr>
        <w:t>urządzeń pojazdu, które mają bezpośredni wpływ na bezpieczeństwo jazdy,</w:t>
      </w:r>
      <w:r w:rsidR="005001AB">
        <w:rPr>
          <w:rFonts w:ascii="Times-New-Roman" w:hAnsi="Times-New-Roman" w:cs="Times-New-Roman"/>
          <w:color w:val="000000"/>
        </w:rPr>
        <w:t xml:space="preserve">                                                                                    </w:t>
      </w:r>
      <w:r>
        <w:rPr>
          <w:rFonts w:ascii="Times-New-Roman" w:hAnsi="Times-New-Roman" w:cs="Times-New-Roman"/>
          <w:color w:val="000000"/>
        </w:rPr>
        <w:t xml:space="preserve">l) podejmowania działań w zakresie udzielenia przedlekarskiej pomocy ofiarom wypadków drogowych </w:t>
      </w:r>
      <w:r w:rsidR="00687AEB">
        <w:rPr>
          <w:rFonts w:ascii="Times-New-Roman" w:hAnsi="Times-New-Roman" w:cs="Times-New-Roman"/>
          <w:color w:val="000000"/>
        </w:rPr>
        <w:t xml:space="preserve">                    </w:t>
      </w:r>
      <w:r w:rsidR="0097631B">
        <w:rPr>
          <w:rFonts w:ascii="Times-New-Roman" w:hAnsi="Times-New-Roman" w:cs="Times-New-Roman"/>
          <w:color w:val="000000"/>
        </w:rPr>
        <w:t xml:space="preserve">                                                                                                               ł</w:t>
      </w:r>
      <w:r>
        <w:rPr>
          <w:rFonts w:ascii="Times-New-Roman" w:hAnsi="Times-New-Roman" w:cs="Times-New-Roman"/>
          <w:color w:val="000000"/>
        </w:rPr>
        <w:t xml:space="preserve">) ogólnych zasad budowy, eksploatacji i utrzymania podstawowych układów jezdnych pojazdu. </w:t>
      </w:r>
    </w:p>
    <w:p w:rsidR="00193D79" w:rsidRDefault="009C44B0" w:rsidP="00FD0EA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Plan nauczania </w:t>
      </w:r>
    </w:p>
    <w:p w:rsidR="00F43520" w:rsidRDefault="00F43520" w:rsidP="00FD0EA2">
      <w:pPr>
        <w:pStyle w:val="Default"/>
        <w:rPr>
          <w:rFonts w:ascii="Times-New-Roman" w:hAnsi="Times-New-Roman" w:cs="Times-New-Roman"/>
          <w:sz w:val="22"/>
          <w:szCs w:val="22"/>
        </w:rPr>
      </w:pPr>
    </w:p>
    <w:tbl>
      <w:tblPr>
        <w:tblStyle w:val="Tabela-Siatka"/>
        <w:tblW w:w="9072" w:type="dxa"/>
        <w:tblInd w:w="704" w:type="dxa"/>
        <w:tblLook w:val="04A0" w:firstRow="1" w:lastRow="0" w:firstColumn="1" w:lastColumn="0" w:noHBand="0" w:noVBand="1"/>
      </w:tblPr>
      <w:tblGrid>
        <w:gridCol w:w="785"/>
        <w:gridCol w:w="4035"/>
        <w:gridCol w:w="2126"/>
        <w:gridCol w:w="2126"/>
      </w:tblGrid>
      <w:tr w:rsidR="00022368" w:rsidTr="00022368">
        <w:tc>
          <w:tcPr>
            <w:tcW w:w="785" w:type="dxa"/>
            <w:vMerge w:val="restart"/>
          </w:tcPr>
          <w:p w:rsidR="00022368" w:rsidRDefault="00022368" w:rsidP="00FD0EA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022368" w:rsidRDefault="00022368" w:rsidP="00FD0EA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35" w:type="dxa"/>
          </w:tcPr>
          <w:p w:rsidR="00022368" w:rsidRDefault="00022368" w:rsidP="00FD0EA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 nauczania</w:t>
            </w:r>
          </w:p>
        </w:tc>
        <w:tc>
          <w:tcPr>
            <w:tcW w:w="2126" w:type="dxa"/>
          </w:tcPr>
          <w:p w:rsidR="00022368" w:rsidRDefault="00022368" w:rsidP="00FD0EA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Zajęcia teoretyczne</w:t>
            </w:r>
          </w:p>
        </w:tc>
        <w:tc>
          <w:tcPr>
            <w:tcW w:w="2126" w:type="dxa"/>
          </w:tcPr>
          <w:p w:rsidR="00022368" w:rsidRDefault="00022368" w:rsidP="00FD0EA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Zajęcia praktyczne</w:t>
            </w:r>
          </w:p>
        </w:tc>
      </w:tr>
      <w:tr w:rsidR="00022368" w:rsidTr="00022368">
        <w:tc>
          <w:tcPr>
            <w:tcW w:w="785" w:type="dxa"/>
            <w:vMerge/>
          </w:tcPr>
          <w:p w:rsidR="00022368" w:rsidRDefault="00022368" w:rsidP="00FD0EA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5" w:type="dxa"/>
          </w:tcPr>
          <w:p w:rsidR="00022368" w:rsidRPr="00FB1472" w:rsidRDefault="00022368" w:rsidP="00FD0EA2">
            <w:pPr>
              <w:pStyle w:val="Default"/>
              <w:rPr>
                <w:bCs/>
                <w:sz w:val="22"/>
                <w:szCs w:val="22"/>
              </w:rPr>
            </w:pPr>
            <w:r w:rsidRPr="00FB1472">
              <w:rPr>
                <w:bCs/>
                <w:sz w:val="22"/>
                <w:szCs w:val="22"/>
              </w:rPr>
              <w:t>Liczba godzin zajęć dla prawa jazdy kategorii T</w:t>
            </w:r>
          </w:p>
        </w:tc>
        <w:tc>
          <w:tcPr>
            <w:tcW w:w="2126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FB1472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FB1472">
              <w:rPr>
                <w:bCs/>
                <w:sz w:val="22"/>
                <w:szCs w:val="22"/>
              </w:rPr>
              <w:t>20</w:t>
            </w:r>
          </w:p>
        </w:tc>
      </w:tr>
      <w:tr w:rsidR="00022368" w:rsidTr="00022368">
        <w:tc>
          <w:tcPr>
            <w:tcW w:w="785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FB147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287" w:type="dxa"/>
            <w:gridSpan w:val="3"/>
          </w:tcPr>
          <w:p w:rsidR="00022368" w:rsidRPr="007A6E75" w:rsidRDefault="00022368" w:rsidP="00FD0EA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A6E75">
              <w:rPr>
                <w:b/>
                <w:bCs/>
                <w:sz w:val="22"/>
                <w:szCs w:val="22"/>
              </w:rPr>
              <w:t>Przepisy ruchu drogowego</w:t>
            </w:r>
          </w:p>
        </w:tc>
      </w:tr>
      <w:tr w:rsidR="00022368" w:rsidTr="00022368">
        <w:tc>
          <w:tcPr>
            <w:tcW w:w="785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8287" w:type="dxa"/>
            <w:gridSpan w:val="3"/>
          </w:tcPr>
          <w:p w:rsidR="00022368" w:rsidRPr="00FB1472" w:rsidRDefault="00022368" w:rsidP="00FD0EA2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Wiadomości ogólne</w:t>
            </w:r>
          </w:p>
        </w:tc>
      </w:tr>
      <w:tr w:rsidR="00022368" w:rsidTr="00022368">
        <w:tc>
          <w:tcPr>
            <w:tcW w:w="785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8287" w:type="dxa"/>
            <w:gridSpan w:val="3"/>
          </w:tcPr>
          <w:p w:rsidR="00022368" w:rsidRPr="00FB1472" w:rsidRDefault="00022368" w:rsidP="00FD0EA2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Podstawowe pojęcia</w:t>
            </w:r>
          </w:p>
        </w:tc>
      </w:tr>
      <w:tr w:rsidR="00022368" w:rsidTr="00022368">
        <w:tc>
          <w:tcPr>
            <w:tcW w:w="785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8287" w:type="dxa"/>
            <w:gridSpan w:val="3"/>
          </w:tcPr>
          <w:p w:rsidR="00022368" w:rsidRPr="000426CD" w:rsidRDefault="00022368" w:rsidP="00FD0EA2">
            <w:pPr>
              <w:rPr>
                <w:rFonts w:ascii="Times-New-Roman" w:hAnsi="Times-New-Roman" w:cs="Times-New-Roman"/>
              </w:rPr>
            </w:pPr>
            <w:r>
              <w:rPr>
                <w:bCs/>
              </w:rPr>
              <w:t xml:space="preserve">    </w:t>
            </w:r>
            <w:r w:rsidRPr="000426CD">
              <w:rPr>
                <w:rFonts w:ascii="Times-New-Roman" w:hAnsi="Times-New-Roman" w:cs="Times-New-Roman"/>
              </w:rPr>
              <w:t xml:space="preserve">Przepisy ogólne o ruchu pojazdów </w:t>
            </w:r>
          </w:p>
        </w:tc>
      </w:tr>
      <w:tr w:rsidR="00022368" w:rsidTr="00022368">
        <w:tc>
          <w:tcPr>
            <w:tcW w:w="785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8287" w:type="dxa"/>
            <w:gridSpan w:val="3"/>
          </w:tcPr>
          <w:p w:rsidR="00022368" w:rsidRPr="000426CD" w:rsidRDefault="00022368" w:rsidP="00FD0EA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-New-Roman" w:hAnsi="Times-New-Roman" w:cs="Times-New-Roman"/>
                <w:color w:val="000000"/>
              </w:rPr>
              <w:t xml:space="preserve">    </w:t>
            </w:r>
            <w:r w:rsidRPr="000426CD">
              <w:rPr>
                <w:rFonts w:ascii="Times-New-Roman" w:hAnsi="Times-New-Roman" w:cs="Times-New-Roman"/>
                <w:color w:val="000000"/>
              </w:rPr>
              <w:t xml:space="preserve">Przepisy szczegółowe o ruchu pojazdów </w:t>
            </w:r>
          </w:p>
        </w:tc>
      </w:tr>
      <w:tr w:rsidR="00022368" w:rsidTr="00022368">
        <w:tc>
          <w:tcPr>
            <w:tcW w:w="785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8287" w:type="dxa"/>
            <w:gridSpan w:val="3"/>
          </w:tcPr>
          <w:p w:rsidR="00022368" w:rsidRPr="000426CD" w:rsidRDefault="00022368" w:rsidP="00FD0EA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-New-Roman" w:hAnsi="Times-New-Roman" w:cs="Times-New-Roman"/>
                <w:color w:val="000000"/>
              </w:rPr>
              <w:t xml:space="preserve">    </w:t>
            </w:r>
            <w:r w:rsidRPr="000426CD">
              <w:rPr>
                <w:rFonts w:ascii="Times-New-Roman" w:hAnsi="Times-New-Roman" w:cs="Times-New-Roman"/>
                <w:color w:val="000000"/>
              </w:rPr>
              <w:t xml:space="preserve">Znaki i sygnały drogowe </w:t>
            </w:r>
          </w:p>
        </w:tc>
      </w:tr>
      <w:tr w:rsidR="00022368" w:rsidTr="00022368">
        <w:tc>
          <w:tcPr>
            <w:tcW w:w="785" w:type="dxa"/>
          </w:tcPr>
          <w:p w:rsidR="00022368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8287" w:type="dxa"/>
            <w:gridSpan w:val="3"/>
          </w:tcPr>
          <w:p w:rsidR="00022368" w:rsidRPr="000426CD" w:rsidRDefault="00022368" w:rsidP="00FD0EA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-New-Roman" w:hAnsi="Times-New-Roman" w:cs="Times-New-Roman"/>
                <w:color w:val="000000"/>
              </w:rPr>
              <w:t xml:space="preserve">    </w:t>
            </w:r>
            <w:r w:rsidRPr="000426CD">
              <w:rPr>
                <w:rFonts w:ascii="Times-New-Roman" w:hAnsi="Times-New-Roman" w:cs="Times-New-Roman"/>
                <w:color w:val="000000"/>
              </w:rPr>
              <w:t xml:space="preserve">Ogólne warunki używania pojazdu </w:t>
            </w:r>
          </w:p>
        </w:tc>
      </w:tr>
      <w:tr w:rsidR="00022368" w:rsidTr="00022368">
        <w:tc>
          <w:tcPr>
            <w:tcW w:w="785" w:type="dxa"/>
          </w:tcPr>
          <w:p w:rsidR="00022368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1.7</w:t>
            </w:r>
          </w:p>
        </w:tc>
        <w:tc>
          <w:tcPr>
            <w:tcW w:w="8287" w:type="dxa"/>
            <w:gridSpan w:val="3"/>
          </w:tcPr>
          <w:p w:rsidR="00022368" w:rsidRPr="00FB1472" w:rsidRDefault="00022368" w:rsidP="00FD0EA2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Kierowca pojazdu</w:t>
            </w:r>
          </w:p>
        </w:tc>
      </w:tr>
      <w:tr w:rsidR="00022368" w:rsidTr="00022368">
        <w:tc>
          <w:tcPr>
            <w:tcW w:w="785" w:type="dxa"/>
          </w:tcPr>
          <w:p w:rsidR="00022368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1.8</w:t>
            </w:r>
          </w:p>
        </w:tc>
        <w:tc>
          <w:tcPr>
            <w:tcW w:w="8287" w:type="dxa"/>
            <w:gridSpan w:val="3"/>
          </w:tcPr>
          <w:p w:rsidR="00022368" w:rsidRPr="000426CD" w:rsidRDefault="00022368" w:rsidP="00FD0EA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-New-Roman" w:hAnsi="Times-New-Roman" w:cs="Times-New-Roman"/>
                <w:color w:val="000000"/>
              </w:rPr>
              <w:t xml:space="preserve">    </w:t>
            </w:r>
            <w:r w:rsidRPr="000426CD">
              <w:rPr>
                <w:rFonts w:ascii="Times-New-Roman" w:hAnsi="Times-New-Roman" w:cs="Times-New-Roman"/>
                <w:color w:val="000000"/>
              </w:rPr>
              <w:t xml:space="preserve">Obowiązki i odpowiedzialność kierowcy i posiadacza pojazdu </w:t>
            </w:r>
          </w:p>
        </w:tc>
      </w:tr>
      <w:tr w:rsidR="00022368" w:rsidTr="00022368">
        <w:tc>
          <w:tcPr>
            <w:tcW w:w="785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FB147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287" w:type="dxa"/>
            <w:gridSpan w:val="3"/>
          </w:tcPr>
          <w:p w:rsidR="00022368" w:rsidRPr="007A6E75" w:rsidRDefault="00022368" w:rsidP="00FD0EA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A6E75">
              <w:rPr>
                <w:b/>
                <w:bCs/>
                <w:sz w:val="22"/>
                <w:szCs w:val="22"/>
              </w:rPr>
              <w:t>Technika kierowania pojazdem</w:t>
            </w:r>
          </w:p>
        </w:tc>
      </w:tr>
      <w:tr w:rsidR="00022368" w:rsidTr="00022368">
        <w:tc>
          <w:tcPr>
            <w:tcW w:w="785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8287" w:type="dxa"/>
            <w:gridSpan w:val="3"/>
          </w:tcPr>
          <w:p w:rsidR="00022368" w:rsidRPr="002604B3" w:rsidRDefault="00022368" w:rsidP="00FD0EA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-New-Roman" w:hAnsi="Times-New-Roman" w:cs="Times-New-Roman"/>
                <w:color w:val="000000"/>
              </w:rPr>
              <w:t xml:space="preserve">    </w:t>
            </w:r>
            <w:r w:rsidRPr="002604B3">
              <w:rPr>
                <w:rFonts w:ascii="Times-New-Roman" w:hAnsi="Times-New-Roman" w:cs="Times-New-Roman"/>
                <w:color w:val="000000"/>
              </w:rPr>
              <w:t xml:space="preserve">Przygotowanie do jazdy. Uruchamianie silnika. Ruszanie i zatrzymanie. Kręcenie </w:t>
            </w:r>
            <w:r>
              <w:rPr>
                <w:rFonts w:ascii="Times-New-Roman" w:hAnsi="Times-New-Roman" w:cs="Times-New-Roman"/>
                <w:color w:val="000000"/>
              </w:rPr>
              <w:t xml:space="preserve">            </w:t>
            </w:r>
            <w:r w:rsidRPr="002604B3">
              <w:rPr>
                <w:rFonts w:ascii="Times-New-Roman" w:hAnsi="Times-New-Roman" w:cs="Times-New-Roman"/>
                <w:color w:val="000000"/>
              </w:rPr>
              <w:t xml:space="preserve">kierownicą – skręty manewrowe. </w:t>
            </w:r>
          </w:p>
        </w:tc>
      </w:tr>
      <w:tr w:rsidR="00022368" w:rsidTr="00022368">
        <w:tc>
          <w:tcPr>
            <w:tcW w:w="785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8287" w:type="dxa"/>
            <w:gridSpan w:val="3"/>
          </w:tcPr>
          <w:p w:rsidR="00022368" w:rsidRPr="002604B3" w:rsidRDefault="00022368" w:rsidP="00FD0EA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-New-Roman" w:hAnsi="Times-New-Roman" w:cs="Times-New-Roman"/>
                <w:color w:val="000000"/>
              </w:rPr>
              <w:t xml:space="preserve">    </w:t>
            </w:r>
            <w:r w:rsidRPr="002604B3">
              <w:rPr>
                <w:rFonts w:ascii="Times-New-Roman" w:hAnsi="Times-New-Roman" w:cs="Times-New-Roman"/>
                <w:color w:val="000000"/>
              </w:rPr>
              <w:t xml:space="preserve">Zmiana biegu z I na II. Zmiana biegów w górę. Zmiana biegów w dół. Ogólne zasady </w:t>
            </w:r>
            <w:r>
              <w:rPr>
                <w:rFonts w:ascii="Times-New-Roman" w:hAnsi="Times-New-Roman" w:cs="Times-New-Roman"/>
                <w:color w:val="000000"/>
              </w:rPr>
              <w:t xml:space="preserve">      </w:t>
            </w:r>
            <w:r w:rsidRPr="002604B3">
              <w:rPr>
                <w:rFonts w:ascii="Times-New-Roman" w:hAnsi="Times-New-Roman" w:cs="Times-New-Roman"/>
                <w:color w:val="000000"/>
              </w:rPr>
              <w:t xml:space="preserve">jazdy do tyłu. Jazda do tyłu na wprost. Skręty podczas jazdy do tyłu. Jazda slalomem. </w:t>
            </w:r>
          </w:p>
        </w:tc>
      </w:tr>
      <w:tr w:rsidR="00022368" w:rsidTr="00022368">
        <w:tc>
          <w:tcPr>
            <w:tcW w:w="785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2.3</w:t>
            </w:r>
          </w:p>
        </w:tc>
        <w:tc>
          <w:tcPr>
            <w:tcW w:w="8287" w:type="dxa"/>
            <w:gridSpan w:val="3"/>
          </w:tcPr>
          <w:p w:rsidR="00022368" w:rsidRPr="002604B3" w:rsidRDefault="00022368" w:rsidP="00FD0EA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-New-Roman" w:hAnsi="Times-New-Roman" w:cs="Times-New-Roman"/>
                <w:color w:val="000000"/>
              </w:rPr>
              <w:t xml:space="preserve">    </w:t>
            </w:r>
            <w:r w:rsidRPr="002604B3">
              <w:rPr>
                <w:rFonts w:ascii="Times-New-Roman" w:hAnsi="Times-New-Roman" w:cs="Times-New-Roman"/>
                <w:color w:val="000000"/>
              </w:rPr>
              <w:t xml:space="preserve">Jazda w ruchu miejskim. Hamowanie. Zmniejszenie prędkości jazdy. Zatrzymanie </w:t>
            </w:r>
            <w:r>
              <w:rPr>
                <w:rFonts w:ascii="Times-New-Roman" w:hAnsi="Times-New-Roman" w:cs="Times-New-Roman"/>
                <w:color w:val="000000"/>
              </w:rPr>
              <w:t xml:space="preserve">    </w:t>
            </w:r>
            <w:r w:rsidRPr="002604B3">
              <w:rPr>
                <w:rFonts w:ascii="Times-New-Roman" w:hAnsi="Times-New-Roman" w:cs="Times-New-Roman"/>
                <w:color w:val="000000"/>
              </w:rPr>
              <w:t xml:space="preserve">pojazdu. Hamowanie na wzniesieniu i spadku drogi. Ruszanie na wzniesieniu z pomocą hamulca pomocniczego. Ruszanie na wzniesieniu z pomocą hamulca zasadniczego. </w:t>
            </w:r>
          </w:p>
        </w:tc>
      </w:tr>
      <w:tr w:rsidR="00022368" w:rsidTr="00022368">
        <w:tc>
          <w:tcPr>
            <w:tcW w:w="785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8287" w:type="dxa"/>
            <w:gridSpan w:val="3"/>
          </w:tcPr>
          <w:p w:rsidR="00022368" w:rsidRPr="002604B3" w:rsidRDefault="00022368" w:rsidP="00FD0EA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-New-Roman" w:hAnsi="Times-New-Roman" w:cs="Times-New-Roman"/>
                <w:color w:val="000000"/>
              </w:rPr>
              <w:t xml:space="preserve">    </w:t>
            </w:r>
            <w:r w:rsidRPr="002604B3">
              <w:rPr>
                <w:rFonts w:ascii="Times-New-Roman" w:hAnsi="Times-New-Roman" w:cs="Times-New-Roman"/>
                <w:color w:val="000000"/>
              </w:rPr>
              <w:t xml:space="preserve">Zmiana biegów w górę i w dół. Cofanie. Parkowanie. </w:t>
            </w:r>
          </w:p>
        </w:tc>
      </w:tr>
      <w:tr w:rsidR="00022368" w:rsidTr="00022368">
        <w:tc>
          <w:tcPr>
            <w:tcW w:w="785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2.5</w:t>
            </w:r>
          </w:p>
        </w:tc>
        <w:tc>
          <w:tcPr>
            <w:tcW w:w="8287" w:type="dxa"/>
            <w:gridSpan w:val="3"/>
          </w:tcPr>
          <w:p w:rsidR="00022368" w:rsidRPr="002604B3" w:rsidRDefault="00022368" w:rsidP="00FD0EA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-New-Roman" w:hAnsi="Times-New-Roman" w:cs="Times-New-Roman"/>
                <w:color w:val="000000"/>
              </w:rPr>
              <w:t xml:space="preserve">    </w:t>
            </w:r>
            <w:r w:rsidRPr="002604B3">
              <w:rPr>
                <w:rFonts w:ascii="Times-New-Roman" w:hAnsi="Times-New-Roman" w:cs="Times-New-Roman"/>
                <w:color w:val="000000"/>
              </w:rPr>
              <w:t xml:space="preserve">Jazda w ruchu drogowym w mieście i poza miastem w dzień i po zmierzchu. Jazda w górach. </w:t>
            </w:r>
          </w:p>
        </w:tc>
      </w:tr>
      <w:tr w:rsidR="00022368" w:rsidTr="00022368">
        <w:tc>
          <w:tcPr>
            <w:tcW w:w="785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8287" w:type="dxa"/>
            <w:gridSpan w:val="3"/>
          </w:tcPr>
          <w:p w:rsidR="00022368" w:rsidRPr="002604B3" w:rsidRDefault="00022368" w:rsidP="00FD0EA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-New-Roman" w:hAnsi="Times-New-Roman" w:cs="Times-New-Roman"/>
                <w:color w:val="000000"/>
              </w:rPr>
              <w:t xml:space="preserve">     </w:t>
            </w:r>
            <w:r w:rsidRPr="002604B3">
              <w:rPr>
                <w:rFonts w:ascii="Times-New-Roman" w:hAnsi="Times-New-Roman" w:cs="Times-New-Roman"/>
                <w:color w:val="000000"/>
              </w:rPr>
              <w:t xml:space="preserve">Charakterystyki pojazdów. Zwiększenie przyczepności przednich kół w momencie rozpoczynania skrętu − dociążanie przodu. Pokonywanie łuków i zakrętów. Tory przejazdu przez zakręty. Dobór prędkości przed wejściem w zakręt − hamowanie, zmiana biegu w dół. </w:t>
            </w:r>
          </w:p>
          <w:p w:rsidR="00022368" w:rsidRPr="00FB1472" w:rsidRDefault="00022368" w:rsidP="00FD0EA2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022368" w:rsidTr="00022368">
        <w:tc>
          <w:tcPr>
            <w:tcW w:w="785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2.7</w:t>
            </w:r>
          </w:p>
        </w:tc>
        <w:tc>
          <w:tcPr>
            <w:tcW w:w="8287" w:type="dxa"/>
            <w:gridSpan w:val="3"/>
          </w:tcPr>
          <w:p w:rsidR="00022368" w:rsidRPr="002604B3" w:rsidRDefault="00022368" w:rsidP="00FD0EA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-New-Roman" w:hAnsi="Times-New-Roman" w:cs="Times-New-Roman"/>
                <w:color w:val="000000"/>
              </w:rPr>
              <w:t xml:space="preserve">    </w:t>
            </w:r>
            <w:r w:rsidRPr="002604B3">
              <w:rPr>
                <w:rFonts w:ascii="Times-New-Roman" w:hAnsi="Times-New-Roman" w:cs="Times-New-Roman"/>
                <w:color w:val="000000"/>
              </w:rPr>
              <w:t>Ciągnięcie przyczepy. Jazda z przyczepą. Cofanie z przyczepą.</w:t>
            </w:r>
            <w:r>
              <w:rPr>
                <w:rFonts w:ascii="Times-New-Roman" w:hAnsi="Times-New-Roman" w:cs="Times-New-Roman"/>
                <w:color w:val="000000"/>
              </w:rPr>
              <w:t xml:space="preserve"> Włączanie się do ruchu </w:t>
            </w:r>
            <w:r w:rsidRPr="002604B3">
              <w:rPr>
                <w:rFonts w:ascii="Times-New-Roman" w:hAnsi="Times-New-Roman" w:cs="Times-New-Roman"/>
                <w:color w:val="000000"/>
              </w:rPr>
              <w:t xml:space="preserve">Zachowanie się w czasie wyprzedzania. </w:t>
            </w:r>
          </w:p>
        </w:tc>
      </w:tr>
      <w:tr w:rsidR="00022368" w:rsidTr="00022368">
        <w:tc>
          <w:tcPr>
            <w:tcW w:w="785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2.8</w:t>
            </w:r>
          </w:p>
        </w:tc>
        <w:tc>
          <w:tcPr>
            <w:tcW w:w="8287" w:type="dxa"/>
            <w:gridSpan w:val="3"/>
          </w:tcPr>
          <w:p w:rsidR="00022368" w:rsidRPr="00D52748" w:rsidRDefault="00022368" w:rsidP="00FD0EA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-New-Roman" w:hAnsi="Times-New-Roman" w:cs="Times-New-Roman"/>
                <w:color w:val="000000"/>
              </w:rPr>
              <w:t xml:space="preserve">    </w:t>
            </w:r>
            <w:r w:rsidRPr="00D52748">
              <w:rPr>
                <w:rFonts w:ascii="Times-New-Roman" w:hAnsi="Times-New-Roman" w:cs="Times-New-Roman"/>
                <w:color w:val="000000"/>
              </w:rPr>
              <w:t xml:space="preserve">Jazda w trudnych warunkach atmosferycznych (ulewa, śnieżyca, mgła). Poślizg – przyczyny, sposoby zapobiegania. Podsumowanie materiału. </w:t>
            </w:r>
          </w:p>
        </w:tc>
      </w:tr>
      <w:tr w:rsidR="00022368" w:rsidTr="00022368">
        <w:tc>
          <w:tcPr>
            <w:tcW w:w="785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FB147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287" w:type="dxa"/>
            <w:gridSpan w:val="3"/>
          </w:tcPr>
          <w:p w:rsidR="00022368" w:rsidRPr="007A6E75" w:rsidRDefault="00022368" w:rsidP="00FD0EA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A6E75">
              <w:rPr>
                <w:b/>
                <w:bCs/>
                <w:sz w:val="22"/>
                <w:szCs w:val="22"/>
              </w:rPr>
              <w:t>Zarys budowy pojazdu i zasady obsługi technicznej</w:t>
            </w:r>
          </w:p>
        </w:tc>
      </w:tr>
      <w:tr w:rsidR="00022368" w:rsidTr="00022368">
        <w:tc>
          <w:tcPr>
            <w:tcW w:w="785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8287" w:type="dxa"/>
            <w:gridSpan w:val="3"/>
          </w:tcPr>
          <w:p w:rsidR="00022368" w:rsidRPr="00AC395A" w:rsidRDefault="00022368" w:rsidP="00FD0EA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-New-Roman" w:hAnsi="Times-New-Roman" w:cs="Times-New-Roman"/>
                <w:color w:val="000000"/>
              </w:rPr>
              <w:t xml:space="preserve">    </w:t>
            </w:r>
            <w:r w:rsidRPr="00AC395A">
              <w:rPr>
                <w:rFonts w:ascii="Times-New-Roman" w:hAnsi="Times-New-Roman" w:cs="Times-New-Roman"/>
                <w:color w:val="000000"/>
              </w:rPr>
              <w:t xml:space="preserve">Budowa pojazdu – wiadomości ogólne </w:t>
            </w:r>
          </w:p>
        </w:tc>
      </w:tr>
      <w:tr w:rsidR="00022368" w:rsidTr="00022368">
        <w:tc>
          <w:tcPr>
            <w:tcW w:w="785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8287" w:type="dxa"/>
            <w:gridSpan w:val="3"/>
          </w:tcPr>
          <w:p w:rsidR="00022368" w:rsidRPr="00AC395A" w:rsidRDefault="00022368" w:rsidP="00FD0EA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-New-Roman" w:hAnsi="Times-New-Roman" w:cs="Times-New-Roman"/>
                <w:color w:val="000000"/>
              </w:rPr>
              <w:t xml:space="preserve">    </w:t>
            </w:r>
            <w:r w:rsidRPr="00AC395A">
              <w:rPr>
                <w:rFonts w:ascii="Times-New-Roman" w:hAnsi="Times-New-Roman" w:cs="Times-New-Roman"/>
                <w:color w:val="000000"/>
              </w:rPr>
              <w:t xml:space="preserve">Silniki − układ napędowy </w:t>
            </w:r>
          </w:p>
        </w:tc>
      </w:tr>
      <w:tr w:rsidR="00022368" w:rsidTr="00022368">
        <w:tc>
          <w:tcPr>
            <w:tcW w:w="785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8287" w:type="dxa"/>
            <w:gridSpan w:val="3"/>
          </w:tcPr>
          <w:p w:rsidR="00022368" w:rsidRPr="00AC395A" w:rsidRDefault="00022368" w:rsidP="00FD0EA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-New-Roman" w:hAnsi="Times-New-Roman" w:cs="Times-New-Roman"/>
                <w:color w:val="000000"/>
              </w:rPr>
              <w:t xml:space="preserve">    </w:t>
            </w:r>
            <w:r w:rsidRPr="00AC395A">
              <w:rPr>
                <w:rFonts w:ascii="Times-New-Roman" w:hAnsi="Times-New-Roman" w:cs="Times-New-Roman"/>
                <w:color w:val="000000"/>
              </w:rPr>
              <w:t xml:space="preserve">Układ kierowniczy i hamulcowy </w:t>
            </w:r>
          </w:p>
        </w:tc>
      </w:tr>
      <w:tr w:rsidR="00022368" w:rsidTr="00022368">
        <w:tc>
          <w:tcPr>
            <w:tcW w:w="785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3.4</w:t>
            </w:r>
          </w:p>
        </w:tc>
        <w:tc>
          <w:tcPr>
            <w:tcW w:w="8287" w:type="dxa"/>
            <w:gridSpan w:val="3"/>
          </w:tcPr>
          <w:p w:rsidR="00022368" w:rsidRPr="00AC395A" w:rsidRDefault="00022368" w:rsidP="00FD0EA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-New-Roman" w:hAnsi="Times-New-Roman" w:cs="Times-New-Roman"/>
                <w:color w:val="000000"/>
              </w:rPr>
              <w:t xml:space="preserve">    </w:t>
            </w:r>
            <w:r w:rsidRPr="00AC395A">
              <w:rPr>
                <w:rFonts w:ascii="Times-New-Roman" w:hAnsi="Times-New-Roman" w:cs="Times-New-Roman"/>
                <w:color w:val="000000"/>
              </w:rPr>
              <w:t xml:space="preserve">Ogumienie. Amortyzatory i stabilizatory </w:t>
            </w:r>
          </w:p>
        </w:tc>
      </w:tr>
      <w:tr w:rsidR="00022368" w:rsidTr="00022368">
        <w:tc>
          <w:tcPr>
            <w:tcW w:w="785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3.5</w:t>
            </w:r>
          </w:p>
        </w:tc>
        <w:tc>
          <w:tcPr>
            <w:tcW w:w="8287" w:type="dxa"/>
            <w:gridSpan w:val="3"/>
          </w:tcPr>
          <w:p w:rsidR="00022368" w:rsidRPr="00AC395A" w:rsidRDefault="00022368" w:rsidP="00FD0EA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-New-Roman" w:hAnsi="Times-New-Roman" w:cs="Times-New-Roman"/>
                <w:color w:val="000000"/>
              </w:rPr>
              <w:t xml:space="preserve">    </w:t>
            </w:r>
            <w:r w:rsidRPr="00AC395A">
              <w:rPr>
                <w:rFonts w:ascii="Times-New-Roman" w:hAnsi="Times-New-Roman" w:cs="Times-New-Roman"/>
                <w:color w:val="000000"/>
              </w:rPr>
              <w:t xml:space="preserve">Wyposażenie elektryczne </w:t>
            </w:r>
          </w:p>
        </w:tc>
      </w:tr>
      <w:tr w:rsidR="00022368" w:rsidTr="00022368">
        <w:tc>
          <w:tcPr>
            <w:tcW w:w="785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3.6</w:t>
            </w:r>
          </w:p>
        </w:tc>
        <w:tc>
          <w:tcPr>
            <w:tcW w:w="8287" w:type="dxa"/>
            <w:gridSpan w:val="3"/>
          </w:tcPr>
          <w:p w:rsidR="00022368" w:rsidRPr="00AC395A" w:rsidRDefault="00022368" w:rsidP="00FD0EA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-New-Roman" w:hAnsi="Times-New-Roman" w:cs="Times-New-Roman"/>
                <w:color w:val="000000"/>
              </w:rPr>
              <w:t xml:space="preserve">    </w:t>
            </w:r>
            <w:r w:rsidRPr="00AC395A">
              <w:rPr>
                <w:rFonts w:ascii="Times-New-Roman" w:hAnsi="Times-New-Roman" w:cs="Times-New-Roman"/>
                <w:color w:val="000000"/>
              </w:rPr>
              <w:t xml:space="preserve">Czynności obsługowe </w:t>
            </w:r>
          </w:p>
        </w:tc>
      </w:tr>
      <w:tr w:rsidR="00022368" w:rsidTr="00022368">
        <w:tc>
          <w:tcPr>
            <w:tcW w:w="785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FB147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287" w:type="dxa"/>
            <w:gridSpan w:val="3"/>
          </w:tcPr>
          <w:p w:rsidR="00022368" w:rsidRPr="007A6E75" w:rsidRDefault="00022368" w:rsidP="00FD0EA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A6E75">
              <w:rPr>
                <w:b/>
                <w:bCs/>
                <w:sz w:val="22"/>
                <w:szCs w:val="22"/>
              </w:rPr>
              <w:t>Nauka jazdy</w:t>
            </w:r>
          </w:p>
        </w:tc>
      </w:tr>
      <w:tr w:rsidR="00022368" w:rsidTr="00022368">
        <w:tc>
          <w:tcPr>
            <w:tcW w:w="785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8287" w:type="dxa"/>
            <w:gridSpan w:val="3"/>
          </w:tcPr>
          <w:p w:rsidR="00022368" w:rsidRPr="00F41232" w:rsidRDefault="00022368" w:rsidP="00FD0EA2">
            <w:pPr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color w:val="000000"/>
              </w:rPr>
              <w:t xml:space="preserve">    </w:t>
            </w:r>
            <w:r w:rsidR="00F41232" w:rsidRPr="00F41232">
              <w:rPr>
                <w:rFonts w:ascii="Times-New-Roman" w:hAnsi="Times-New-Roman" w:cs="Times-New-Roman"/>
              </w:rPr>
              <w:t xml:space="preserve">Przygotowanie do jazdy. Ruszanie i zatrzymanie pojazdu. Kręcenie kierownicą – skręty manewrowe. </w:t>
            </w:r>
          </w:p>
        </w:tc>
      </w:tr>
      <w:tr w:rsidR="00022368" w:rsidTr="00022368">
        <w:tc>
          <w:tcPr>
            <w:tcW w:w="785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8287" w:type="dxa"/>
            <w:gridSpan w:val="3"/>
          </w:tcPr>
          <w:p w:rsidR="00022368" w:rsidRPr="00F41232" w:rsidRDefault="00022368" w:rsidP="00FD0EA2">
            <w:pPr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color w:val="000000"/>
              </w:rPr>
              <w:t xml:space="preserve">    </w:t>
            </w:r>
            <w:r w:rsidR="00F41232" w:rsidRPr="00F41232">
              <w:rPr>
                <w:rFonts w:ascii="Times-New-Roman" w:hAnsi="Times-New-Roman" w:cs="Times-New-Roman"/>
              </w:rPr>
              <w:t xml:space="preserve">Zmiana biegu z I na II. Zmiana biegu w górę. Zmiana biegu w dół. </w:t>
            </w:r>
          </w:p>
        </w:tc>
      </w:tr>
      <w:tr w:rsidR="00022368" w:rsidTr="00022368">
        <w:tc>
          <w:tcPr>
            <w:tcW w:w="785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4.3</w:t>
            </w:r>
          </w:p>
        </w:tc>
        <w:tc>
          <w:tcPr>
            <w:tcW w:w="8287" w:type="dxa"/>
            <w:gridSpan w:val="3"/>
          </w:tcPr>
          <w:p w:rsidR="00022368" w:rsidRPr="00F41232" w:rsidRDefault="00022368" w:rsidP="00FD0EA2">
            <w:pPr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color w:val="000000"/>
              </w:rPr>
              <w:t xml:space="preserve">     </w:t>
            </w:r>
            <w:r w:rsidR="00F41232" w:rsidRPr="00F41232">
              <w:rPr>
                <w:rFonts w:ascii="Times-New-Roman" w:hAnsi="Times-New-Roman" w:cs="Times-New-Roman"/>
              </w:rPr>
              <w:t xml:space="preserve">Ogólne zasady jazdy do tyłu. Jazda do tyłu na wprost. Skręty podczas jazdy do tyłu. </w:t>
            </w:r>
          </w:p>
        </w:tc>
      </w:tr>
      <w:tr w:rsidR="00022368" w:rsidTr="00022368">
        <w:tc>
          <w:tcPr>
            <w:tcW w:w="785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4.4</w:t>
            </w:r>
          </w:p>
        </w:tc>
        <w:tc>
          <w:tcPr>
            <w:tcW w:w="8287" w:type="dxa"/>
            <w:gridSpan w:val="3"/>
          </w:tcPr>
          <w:p w:rsidR="00022368" w:rsidRPr="00F41232" w:rsidRDefault="00022368" w:rsidP="00FD0EA2">
            <w:pPr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color w:val="000000"/>
              </w:rPr>
              <w:t xml:space="preserve">     </w:t>
            </w:r>
            <w:r w:rsidR="00F41232" w:rsidRPr="00F41232">
              <w:rPr>
                <w:rFonts w:ascii="Times-New-Roman" w:hAnsi="Times-New-Roman" w:cs="Times-New-Roman"/>
              </w:rPr>
              <w:t xml:space="preserve">Jazda w ruchu miejskim. Jazda slalomem. </w:t>
            </w:r>
          </w:p>
        </w:tc>
      </w:tr>
      <w:tr w:rsidR="00022368" w:rsidTr="00022368">
        <w:tc>
          <w:tcPr>
            <w:tcW w:w="785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4.5</w:t>
            </w:r>
          </w:p>
        </w:tc>
        <w:tc>
          <w:tcPr>
            <w:tcW w:w="8287" w:type="dxa"/>
            <w:gridSpan w:val="3"/>
          </w:tcPr>
          <w:p w:rsidR="00F41232" w:rsidRPr="00F41232" w:rsidRDefault="00022368" w:rsidP="00FD0EA2">
            <w:pPr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color w:val="000000"/>
              </w:rPr>
              <w:t xml:space="preserve">     </w:t>
            </w:r>
            <w:r w:rsidR="00F41232" w:rsidRPr="00F41232">
              <w:rPr>
                <w:rFonts w:ascii="Times-New-Roman" w:hAnsi="Times-New-Roman" w:cs="Times-New-Roman"/>
              </w:rPr>
              <w:t xml:space="preserve">Hamowanie. Ruszanie na wzniesieniu z pomocą hamulca pomocniczego. Ruszanie na wzniesieniu z pomocą hamulca zasadniczego. Technika zmiany biegów w górę i w dół podczas jazdy w ruchu drogowym z różnymi prędkościami. </w:t>
            </w:r>
          </w:p>
          <w:p w:rsidR="00022368" w:rsidRPr="00AC395A" w:rsidRDefault="00022368" w:rsidP="00FD0EA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022368" w:rsidTr="00022368">
        <w:tc>
          <w:tcPr>
            <w:tcW w:w="785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4.6</w:t>
            </w:r>
          </w:p>
        </w:tc>
        <w:tc>
          <w:tcPr>
            <w:tcW w:w="8287" w:type="dxa"/>
            <w:gridSpan w:val="3"/>
          </w:tcPr>
          <w:p w:rsidR="00022368" w:rsidRPr="00F41232" w:rsidRDefault="00022368" w:rsidP="00FD0EA2">
            <w:pPr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color w:val="000000"/>
              </w:rPr>
              <w:t xml:space="preserve">     </w:t>
            </w:r>
            <w:r w:rsidR="00F41232" w:rsidRPr="00F41232">
              <w:rPr>
                <w:rFonts w:ascii="Times-New-Roman" w:hAnsi="Times-New-Roman" w:cs="Times-New-Roman"/>
              </w:rPr>
              <w:t xml:space="preserve">Cofanie. Zawracanie. Parkowanie. </w:t>
            </w:r>
          </w:p>
        </w:tc>
      </w:tr>
      <w:tr w:rsidR="00022368" w:rsidTr="00022368">
        <w:tc>
          <w:tcPr>
            <w:tcW w:w="785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4.7</w:t>
            </w:r>
          </w:p>
        </w:tc>
        <w:tc>
          <w:tcPr>
            <w:tcW w:w="8287" w:type="dxa"/>
            <w:gridSpan w:val="3"/>
          </w:tcPr>
          <w:p w:rsidR="00022368" w:rsidRPr="00F41232" w:rsidRDefault="00022368" w:rsidP="00FD0EA2">
            <w:pPr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color w:val="000000"/>
              </w:rPr>
              <w:t xml:space="preserve">     </w:t>
            </w:r>
            <w:r w:rsidR="00F41232" w:rsidRPr="00F41232">
              <w:rPr>
                <w:rFonts w:ascii="Times-New-Roman" w:hAnsi="Times-New-Roman" w:cs="Times-New-Roman"/>
              </w:rPr>
              <w:t xml:space="preserve">Jazda w ruchu drogowym w mieście i poza miastem w dzień i po zmierzchu </w:t>
            </w:r>
          </w:p>
        </w:tc>
      </w:tr>
      <w:tr w:rsidR="00F41232" w:rsidTr="00022368">
        <w:tc>
          <w:tcPr>
            <w:tcW w:w="785" w:type="dxa"/>
          </w:tcPr>
          <w:p w:rsidR="00F41232" w:rsidRDefault="00F41232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4.8</w:t>
            </w:r>
          </w:p>
        </w:tc>
        <w:tc>
          <w:tcPr>
            <w:tcW w:w="8287" w:type="dxa"/>
            <w:gridSpan w:val="3"/>
          </w:tcPr>
          <w:p w:rsidR="00F41232" w:rsidRDefault="00F41232" w:rsidP="00FD0EA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-New-Roman" w:hAnsi="Times-New-Roman" w:cs="Times-New-Roman"/>
                <w:color w:val="000000"/>
              </w:rPr>
              <w:t xml:space="preserve">    </w:t>
            </w:r>
            <w:r w:rsidRPr="00F41232">
              <w:rPr>
                <w:rFonts w:ascii="Times-New-Roman" w:hAnsi="Times-New-Roman" w:cs="Times-New-Roman"/>
                <w:color w:val="000000"/>
              </w:rPr>
              <w:t xml:space="preserve">Charakterystyki pojazdów. Zwiększenie przyczepności przednich kół w momencie rozpoczynania skrętu. Dociążenie przodu. Pokonywanie łuków i zakrętów. </w:t>
            </w:r>
          </w:p>
        </w:tc>
      </w:tr>
      <w:tr w:rsidR="00F41232" w:rsidTr="00022368">
        <w:tc>
          <w:tcPr>
            <w:tcW w:w="785" w:type="dxa"/>
          </w:tcPr>
          <w:p w:rsidR="00F41232" w:rsidRDefault="00F41232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4.9</w:t>
            </w:r>
          </w:p>
        </w:tc>
        <w:tc>
          <w:tcPr>
            <w:tcW w:w="8287" w:type="dxa"/>
            <w:gridSpan w:val="3"/>
          </w:tcPr>
          <w:p w:rsidR="00F41232" w:rsidRDefault="00F41232" w:rsidP="00FD0EA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-New-Roman" w:hAnsi="Times-New-Roman" w:cs="Times-New-Roman"/>
                <w:color w:val="000000"/>
              </w:rPr>
              <w:t xml:space="preserve">    </w:t>
            </w:r>
            <w:r w:rsidRPr="00F41232">
              <w:rPr>
                <w:rFonts w:ascii="Times-New-Roman" w:hAnsi="Times-New-Roman" w:cs="Times-New-Roman"/>
                <w:color w:val="000000"/>
              </w:rPr>
              <w:t xml:space="preserve">Jazda z przyczepą – manewry. Jazda z przyczepą w ruchu drogowym. </w:t>
            </w:r>
          </w:p>
        </w:tc>
      </w:tr>
      <w:tr w:rsidR="00F41232" w:rsidTr="00022368">
        <w:tc>
          <w:tcPr>
            <w:tcW w:w="785" w:type="dxa"/>
          </w:tcPr>
          <w:p w:rsidR="00F41232" w:rsidRDefault="00F41232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4.10</w:t>
            </w:r>
          </w:p>
        </w:tc>
        <w:tc>
          <w:tcPr>
            <w:tcW w:w="8287" w:type="dxa"/>
            <w:gridSpan w:val="3"/>
          </w:tcPr>
          <w:p w:rsidR="00F41232" w:rsidRDefault="00F41232" w:rsidP="00FD0EA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-New-Roman" w:hAnsi="Times-New-Roman" w:cs="Times-New-Roman"/>
                <w:color w:val="000000"/>
              </w:rPr>
              <w:t xml:space="preserve">    </w:t>
            </w:r>
            <w:r w:rsidRPr="00F41232">
              <w:rPr>
                <w:rFonts w:ascii="Times-New-Roman" w:hAnsi="Times-New-Roman" w:cs="Times-New-Roman"/>
                <w:color w:val="000000"/>
              </w:rPr>
              <w:t xml:space="preserve">Włączanie się do ruchu Zachowanie się w czasie wyprzedzania. </w:t>
            </w:r>
          </w:p>
        </w:tc>
      </w:tr>
      <w:tr w:rsidR="00F41232" w:rsidTr="00022368">
        <w:tc>
          <w:tcPr>
            <w:tcW w:w="785" w:type="dxa"/>
          </w:tcPr>
          <w:p w:rsidR="00F41232" w:rsidRDefault="00F41232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4.11</w:t>
            </w:r>
          </w:p>
        </w:tc>
        <w:tc>
          <w:tcPr>
            <w:tcW w:w="8287" w:type="dxa"/>
            <w:gridSpan w:val="3"/>
          </w:tcPr>
          <w:p w:rsidR="00F41232" w:rsidRDefault="00F41232" w:rsidP="00FD0EA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-New-Roman" w:hAnsi="Times-New-Roman" w:cs="Times-New-Roman"/>
                <w:color w:val="000000"/>
              </w:rPr>
              <w:t xml:space="preserve">    </w:t>
            </w:r>
            <w:r w:rsidRPr="00F41232">
              <w:rPr>
                <w:rFonts w:ascii="Times-New-Roman" w:hAnsi="Times-New-Roman" w:cs="Times-New-Roman"/>
                <w:color w:val="000000"/>
              </w:rPr>
              <w:t xml:space="preserve">Powtórzenia wybranych tematów. </w:t>
            </w:r>
          </w:p>
        </w:tc>
      </w:tr>
      <w:tr w:rsidR="00022368" w:rsidTr="00022368">
        <w:tc>
          <w:tcPr>
            <w:tcW w:w="785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FB147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287" w:type="dxa"/>
            <w:gridSpan w:val="3"/>
          </w:tcPr>
          <w:p w:rsidR="00022368" w:rsidRPr="007A6E75" w:rsidRDefault="00022368" w:rsidP="00FD0EA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A6E75">
              <w:rPr>
                <w:b/>
                <w:bCs/>
                <w:sz w:val="22"/>
                <w:szCs w:val="22"/>
              </w:rPr>
              <w:t xml:space="preserve">Zachowanie na miejscu </w:t>
            </w:r>
            <w:r w:rsidR="007A6E75" w:rsidRPr="007A6E75">
              <w:rPr>
                <w:b/>
                <w:bCs/>
                <w:sz w:val="22"/>
                <w:szCs w:val="22"/>
              </w:rPr>
              <w:t xml:space="preserve">wypadku </w:t>
            </w:r>
            <w:r w:rsidRPr="007A6E75">
              <w:rPr>
                <w:b/>
                <w:bCs/>
                <w:sz w:val="22"/>
                <w:szCs w:val="22"/>
              </w:rPr>
              <w:t>i pomoc przedlekarska</w:t>
            </w:r>
          </w:p>
        </w:tc>
      </w:tr>
      <w:tr w:rsidR="00022368" w:rsidTr="00022368">
        <w:tc>
          <w:tcPr>
            <w:tcW w:w="785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8287" w:type="dxa"/>
            <w:gridSpan w:val="3"/>
          </w:tcPr>
          <w:p w:rsidR="00022368" w:rsidRPr="00022368" w:rsidRDefault="00022368" w:rsidP="00FD0EA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-New-Roman" w:hAnsi="Times-New-Roman" w:cs="Times-New-Roman"/>
                <w:color w:val="000000"/>
              </w:rPr>
              <w:t xml:space="preserve">    </w:t>
            </w:r>
            <w:r w:rsidRPr="00022368">
              <w:rPr>
                <w:rFonts w:ascii="Times-New-Roman" w:hAnsi="Times-New-Roman" w:cs="Times-New-Roman"/>
                <w:color w:val="000000"/>
              </w:rPr>
              <w:t xml:space="preserve">Wypadkowość i ratownictwo drogowe. Zasady postępowania na miejscu wypadku. </w:t>
            </w:r>
          </w:p>
        </w:tc>
      </w:tr>
      <w:tr w:rsidR="00022368" w:rsidTr="00022368">
        <w:tc>
          <w:tcPr>
            <w:tcW w:w="785" w:type="dxa"/>
          </w:tcPr>
          <w:p w:rsidR="00022368" w:rsidRPr="00FB1472" w:rsidRDefault="00022368" w:rsidP="00FD0EA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5.2</w:t>
            </w:r>
          </w:p>
        </w:tc>
        <w:tc>
          <w:tcPr>
            <w:tcW w:w="8287" w:type="dxa"/>
            <w:gridSpan w:val="3"/>
          </w:tcPr>
          <w:p w:rsidR="00022368" w:rsidRPr="00022368" w:rsidRDefault="00022368" w:rsidP="00FD0EA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-New-Roman" w:hAnsi="Times-New-Roman" w:cs="Times-New-Roman"/>
                <w:color w:val="000000"/>
              </w:rPr>
              <w:t xml:space="preserve">    </w:t>
            </w:r>
            <w:r w:rsidRPr="00022368">
              <w:rPr>
                <w:rFonts w:ascii="Times-New-Roman" w:hAnsi="Times-New-Roman" w:cs="Times-New-Roman"/>
                <w:color w:val="000000"/>
              </w:rPr>
              <w:t xml:space="preserve">Stany zagrożenia życia w wypadkach drogowych. Zranienia, oparzenia, krwotoki, złamania. </w:t>
            </w:r>
          </w:p>
        </w:tc>
      </w:tr>
    </w:tbl>
    <w:p w:rsidR="00A34C79" w:rsidRDefault="00A34C79" w:rsidP="00FD0EA2">
      <w:pPr>
        <w:pStyle w:val="Default"/>
        <w:rPr>
          <w:b/>
          <w:bCs/>
          <w:sz w:val="22"/>
          <w:szCs w:val="22"/>
        </w:rPr>
      </w:pPr>
    </w:p>
    <w:p w:rsidR="00A34C79" w:rsidRPr="00A34C79" w:rsidRDefault="00CA5F8D" w:rsidP="00FD0EA2">
      <w:pPr>
        <w:pStyle w:val="Default"/>
        <w:rPr>
          <w:rFonts w:ascii="Times New Roman" w:hAnsi="Times New Roman" w:cs="Times New Roman"/>
        </w:rPr>
      </w:pPr>
      <w:r w:rsidRPr="00CA5F8D">
        <w:rPr>
          <w:b/>
          <w:bCs/>
          <w:sz w:val="22"/>
          <w:szCs w:val="22"/>
        </w:rPr>
        <w:t xml:space="preserve">             </w:t>
      </w:r>
      <w:r w:rsidR="0097631B" w:rsidRPr="00CA5F8D">
        <w:rPr>
          <w:b/>
          <w:bCs/>
          <w:sz w:val="22"/>
          <w:szCs w:val="22"/>
          <w:u w:val="single"/>
        </w:rPr>
        <w:t>UWAGA</w:t>
      </w:r>
      <w:r w:rsidR="0097631B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A34C79">
        <w:rPr>
          <w:b/>
          <w:bCs/>
          <w:sz w:val="22"/>
          <w:szCs w:val="22"/>
        </w:rPr>
        <w:t xml:space="preserve">Szczegółowe cele nauczania, treści nauczania i wskazówki metodyczne określa </w:t>
      </w:r>
    </w:p>
    <w:p w:rsidR="00A34C79" w:rsidRPr="0097631B" w:rsidRDefault="0097631B" w:rsidP="0097631B">
      <w:pPr>
        <w:autoSpaceDE w:val="0"/>
        <w:autoSpaceDN w:val="0"/>
        <w:adjustRightInd w:val="0"/>
        <w:spacing w:after="0" w:line="201" w:lineRule="atLeast"/>
        <w:ind w:left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A34C79" w:rsidRPr="00A34C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ROZPORZĄDZENIE MINISTRA TRANS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PORTU, BUDOWNICTWA I GOSPODARKI       </w:t>
      </w:r>
      <w:r w:rsidR="00A34C79" w:rsidRPr="00A34C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MORSKIEJ </w:t>
      </w:r>
      <w:r w:rsidR="00A34C79" w:rsidRPr="00A34C79">
        <w:rPr>
          <w:rFonts w:ascii="Times New Roman" w:hAnsi="Times New Roman" w:cs="Times New Roman"/>
          <w:b/>
          <w:sz w:val="20"/>
          <w:szCs w:val="20"/>
        </w:rPr>
        <w:t>z dnia 13 lipca 2012 r.</w:t>
      </w:r>
      <w:r w:rsidR="00A34C79">
        <w:rPr>
          <w:rFonts w:ascii="Times New Roman" w:hAnsi="Times New Roman" w:cs="Times New Roman"/>
          <w:b/>
          <w:sz w:val="20"/>
          <w:szCs w:val="20"/>
        </w:rPr>
        <w:t xml:space="preserve"> / </w:t>
      </w:r>
      <w:proofErr w:type="spellStart"/>
      <w:r w:rsidR="00A34C79">
        <w:rPr>
          <w:rFonts w:ascii="Times New Roman" w:hAnsi="Times New Roman" w:cs="Times New Roman"/>
          <w:b/>
          <w:sz w:val="20"/>
          <w:szCs w:val="20"/>
        </w:rPr>
        <w:t>dz.u</w:t>
      </w:r>
      <w:proofErr w:type="spellEnd"/>
      <w:r w:rsidR="00A34C7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34C79" w:rsidRPr="00A34C79">
        <w:rPr>
          <w:rFonts w:ascii="Times New Roman" w:hAnsi="Times New Roman" w:cs="Times New Roman"/>
          <w:sz w:val="24"/>
          <w:szCs w:val="24"/>
        </w:rPr>
        <w:t xml:space="preserve"> </w:t>
      </w:r>
      <w:r w:rsidR="00A34C79" w:rsidRPr="00A34C79">
        <w:rPr>
          <w:rFonts w:ascii="Times New Roman" w:hAnsi="Times New Roman" w:cs="Times New Roman"/>
          <w:b/>
          <w:color w:val="000000"/>
          <w:sz w:val="20"/>
          <w:szCs w:val="20"/>
        </w:rPr>
        <w:t>dnia 14 września 2012 r.</w:t>
      </w:r>
      <w:r w:rsidR="00A34C79" w:rsidRPr="00A34C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4C79" w:rsidRPr="00A34C79">
        <w:rPr>
          <w:rFonts w:ascii="Times New Roman" w:hAnsi="Times New Roman" w:cs="Times New Roman"/>
          <w:b/>
          <w:sz w:val="20"/>
          <w:szCs w:val="20"/>
        </w:rPr>
        <w:t>poz. 1019/</w:t>
      </w:r>
    </w:p>
    <w:p w:rsidR="00A34C79" w:rsidRDefault="00A34C79" w:rsidP="00FD0EA2">
      <w:pPr>
        <w:pStyle w:val="Default"/>
        <w:rPr>
          <w:b/>
          <w:bCs/>
          <w:sz w:val="22"/>
          <w:szCs w:val="22"/>
        </w:rPr>
      </w:pPr>
    </w:p>
    <w:p w:rsidR="00CA5F8D" w:rsidRDefault="00CA5F8D" w:rsidP="00FD0EA2">
      <w:pPr>
        <w:pStyle w:val="Default"/>
        <w:rPr>
          <w:b/>
          <w:bCs/>
          <w:sz w:val="22"/>
          <w:szCs w:val="22"/>
        </w:rPr>
      </w:pPr>
    </w:p>
    <w:p w:rsidR="00CA5F8D" w:rsidRDefault="00CA5F8D" w:rsidP="00FD0EA2">
      <w:pPr>
        <w:pStyle w:val="Default"/>
        <w:rPr>
          <w:b/>
          <w:bCs/>
          <w:sz w:val="22"/>
          <w:szCs w:val="22"/>
        </w:rPr>
      </w:pPr>
    </w:p>
    <w:p w:rsidR="00CA5F8D" w:rsidRDefault="00CA5F8D" w:rsidP="00FD0EA2">
      <w:pPr>
        <w:pStyle w:val="Default"/>
        <w:rPr>
          <w:b/>
          <w:bCs/>
          <w:sz w:val="22"/>
          <w:szCs w:val="22"/>
        </w:rPr>
      </w:pPr>
    </w:p>
    <w:p w:rsidR="00CA5F8D" w:rsidRDefault="00CA5F8D" w:rsidP="00FD0EA2">
      <w:pPr>
        <w:pStyle w:val="Default"/>
        <w:rPr>
          <w:b/>
          <w:bCs/>
          <w:sz w:val="22"/>
          <w:szCs w:val="22"/>
        </w:rPr>
      </w:pPr>
    </w:p>
    <w:p w:rsidR="00CA5F8D" w:rsidRDefault="00CA5F8D" w:rsidP="00FD0EA2">
      <w:pPr>
        <w:pStyle w:val="Default"/>
        <w:rPr>
          <w:b/>
          <w:bCs/>
          <w:sz w:val="22"/>
          <w:szCs w:val="22"/>
        </w:rPr>
      </w:pPr>
    </w:p>
    <w:p w:rsidR="00CA5F8D" w:rsidRDefault="00CA5F8D" w:rsidP="00FD0EA2">
      <w:pPr>
        <w:pStyle w:val="Default"/>
        <w:rPr>
          <w:b/>
          <w:bCs/>
          <w:sz w:val="22"/>
          <w:szCs w:val="22"/>
        </w:rPr>
      </w:pPr>
      <w:r w:rsidRPr="00CA5F8D">
        <w:rPr>
          <w:bCs/>
          <w:sz w:val="22"/>
          <w:szCs w:val="22"/>
        </w:rPr>
        <w:t xml:space="preserve">Sporządził:                                                                                </w:t>
      </w:r>
      <w:r>
        <w:rPr>
          <w:bCs/>
          <w:sz w:val="22"/>
          <w:szCs w:val="22"/>
        </w:rPr>
        <w:t xml:space="preserve">        </w:t>
      </w:r>
      <w:r w:rsidRPr="00CA5F8D">
        <w:rPr>
          <w:bCs/>
          <w:sz w:val="22"/>
          <w:szCs w:val="22"/>
        </w:rPr>
        <w:t xml:space="preserve">  Zatwierdził:</w:t>
      </w:r>
    </w:p>
    <w:p w:rsidR="00CA5F8D" w:rsidRDefault="00CA5F8D" w:rsidP="00FD0EA2">
      <w:pPr>
        <w:pStyle w:val="Default"/>
        <w:rPr>
          <w:b/>
          <w:bCs/>
          <w:sz w:val="22"/>
          <w:szCs w:val="22"/>
        </w:rPr>
      </w:pPr>
    </w:p>
    <w:p w:rsidR="00CA5F8D" w:rsidRPr="00CA5F8D" w:rsidRDefault="00CA5F8D" w:rsidP="00FD0EA2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</w:p>
    <w:p w:rsidR="00A34C79" w:rsidRDefault="00A34C79" w:rsidP="00FD0EA2">
      <w:pPr>
        <w:pStyle w:val="Default"/>
        <w:rPr>
          <w:b/>
          <w:bCs/>
          <w:sz w:val="22"/>
          <w:szCs w:val="22"/>
        </w:rPr>
      </w:pPr>
    </w:p>
    <w:p w:rsidR="00A34C79" w:rsidRDefault="00A34C79" w:rsidP="00FD0EA2">
      <w:pPr>
        <w:pStyle w:val="Default"/>
        <w:rPr>
          <w:b/>
          <w:bCs/>
          <w:sz w:val="22"/>
          <w:szCs w:val="22"/>
        </w:rPr>
      </w:pPr>
    </w:p>
    <w:p w:rsidR="00A34C79" w:rsidRDefault="00A34C79" w:rsidP="00FD0EA2">
      <w:pPr>
        <w:pStyle w:val="Default"/>
        <w:rPr>
          <w:b/>
          <w:bCs/>
          <w:sz w:val="22"/>
          <w:szCs w:val="22"/>
        </w:rPr>
      </w:pPr>
    </w:p>
    <w:p w:rsidR="00A34C79" w:rsidRDefault="00A34C79" w:rsidP="00FD0EA2">
      <w:pPr>
        <w:pStyle w:val="Default"/>
        <w:rPr>
          <w:b/>
          <w:bCs/>
          <w:sz w:val="22"/>
          <w:szCs w:val="22"/>
        </w:rPr>
      </w:pPr>
    </w:p>
    <w:p w:rsidR="00A34C79" w:rsidRDefault="00A34C79" w:rsidP="00FD0EA2">
      <w:pPr>
        <w:pStyle w:val="Default"/>
        <w:rPr>
          <w:b/>
          <w:bCs/>
          <w:sz w:val="22"/>
          <w:szCs w:val="22"/>
        </w:rPr>
      </w:pPr>
    </w:p>
    <w:sectPr w:rsidR="00A34C79" w:rsidSect="00C72998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B0"/>
    <w:rsid w:val="00022368"/>
    <w:rsid w:val="0002246B"/>
    <w:rsid w:val="000426CD"/>
    <w:rsid w:val="000801F2"/>
    <w:rsid w:val="00193D79"/>
    <w:rsid w:val="002604B3"/>
    <w:rsid w:val="00281E80"/>
    <w:rsid w:val="005001AB"/>
    <w:rsid w:val="00560217"/>
    <w:rsid w:val="00687AEB"/>
    <w:rsid w:val="007A6E75"/>
    <w:rsid w:val="0097631B"/>
    <w:rsid w:val="009C44B0"/>
    <w:rsid w:val="00A34C79"/>
    <w:rsid w:val="00AC395A"/>
    <w:rsid w:val="00B84DAC"/>
    <w:rsid w:val="00BF2755"/>
    <w:rsid w:val="00C72998"/>
    <w:rsid w:val="00CA5F8D"/>
    <w:rsid w:val="00D52748"/>
    <w:rsid w:val="00E8649D"/>
    <w:rsid w:val="00F41232"/>
    <w:rsid w:val="00F43520"/>
    <w:rsid w:val="00FB1472"/>
    <w:rsid w:val="00FD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1DF82-7F16-493E-A96A-ABBDC9DE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44B0"/>
    <w:pPr>
      <w:autoSpaceDE w:val="0"/>
      <w:autoSpaceDN w:val="0"/>
      <w:adjustRightInd w:val="0"/>
      <w:spacing w:after="0" w:line="240" w:lineRule="auto"/>
    </w:pPr>
    <w:rPr>
      <w:rFonts w:ascii="Times-New-Roman,Bold" w:hAnsi="Times-New-Roman,Bold" w:cs="Times-New-Roman,Bold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0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DE0C7-9AEF-45F7-834B-4AB9AC34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2016-10-27T12:01:00Z</cp:lastPrinted>
  <dcterms:created xsi:type="dcterms:W3CDTF">2016-10-27T11:27:00Z</dcterms:created>
  <dcterms:modified xsi:type="dcterms:W3CDTF">2016-10-27T12:03:00Z</dcterms:modified>
</cp:coreProperties>
</file>